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EB" w:rsidRPr="000662DC" w:rsidRDefault="00BE35EB" w:rsidP="00BE35EB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662DC">
        <w:rPr>
          <w:b/>
          <w:sz w:val="24"/>
          <w:szCs w:val="24"/>
        </w:rPr>
        <w:t xml:space="preserve">ПАСПОРТ МУНИЦИПАЛЬНОЙ ПРОГРАММЫ </w:t>
      </w:r>
    </w:p>
    <w:p w:rsidR="00BE35EB" w:rsidRPr="000662DC" w:rsidRDefault="00BE35EB" w:rsidP="00BE35EB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662DC">
        <w:rPr>
          <w:b/>
          <w:sz w:val="24"/>
          <w:szCs w:val="24"/>
        </w:rPr>
        <w:t>МУНИЦИПАЛЬНОГО ОКРУГА «ИНТА» РЕСПУБЛИКИ КОМИ</w:t>
      </w:r>
    </w:p>
    <w:p w:rsidR="00BE35EB" w:rsidRPr="000662DC" w:rsidRDefault="00BE35EB" w:rsidP="00BE35EB">
      <w:pPr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851"/>
        <w:gridCol w:w="1417"/>
        <w:gridCol w:w="2268"/>
        <w:gridCol w:w="1701"/>
        <w:gridCol w:w="1336"/>
      </w:tblGrid>
      <w:tr w:rsidR="00903BE0" w:rsidRPr="00DB7E36" w:rsidTr="00BE35E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3B5B" w:rsidRPr="00DB7E36" w:rsidRDefault="00853B90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5B" w:rsidRPr="00DB7E36" w:rsidRDefault="00853B90" w:rsidP="00BE35E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</w:tr>
      <w:tr w:rsidR="00903BE0" w:rsidRPr="00DB7E36" w:rsidTr="00DB7E3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«Инта» Республики Коми (в лице Управления по делам гражданской обороны, антитеррористической и пожарной безопасности)</w:t>
            </w:r>
          </w:p>
        </w:tc>
      </w:tr>
      <w:tr w:rsidR="00903BE0" w:rsidRPr="00DB7E36" w:rsidTr="00DB7E3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1.Администрация муниципального округа «Инта» Республики Коми в лице: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 - отдела промышленности транспорта, связи и жилищно-коммунальной сферы;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 - сектора по работе с территориями.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2.Отдел образования администрации муниципального округа «Инта».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3.Отдел культуры администрации муниципального округа «Инта».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4.Отдел спорта администрации муниципального округа «Инта».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5.Отдел по управлению муниципальным имуществом администрации муниципального округа «Инта».</w:t>
            </w:r>
          </w:p>
          <w:p w:rsidR="00F9659F" w:rsidRPr="00DB7E36" w:rsidRDefault="00F9659F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6.Сектор по работе с молодежью администрации муниципального округа «Инта»</w:t>
            </w:r>
            <w:r w:rsidR="007345DD" w:rsidRPr="00DB7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3BE0" w:rsidRPr="00DB7E36" w:rsidTr="00DB7E3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2E1A7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55">
              <w:r w:rsidR="00853B90" w:rsidRPr="00DB7E36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  <w:r w:rsidR="00853B90"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противопожарной безопасности».</w:t>
            </w:r>
          </w:p>
          <w:p w:rsidR="00913B5B" w:rsidRPr="00DB7E36" w:rsidRDefault="002E1A7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75">
              <w:r w:rsidR="00853B90" w:rsidRPr="00DB7E36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853B90"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 «Пропаганда безопасного движения на дорогах».</w:t>
            </w:r>
          </w:p>
          <w:p w:rsidR="00913B5B" w:rsidRPr="00DB7E36" w:rsidRDefault="002E1A7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90">
              <w:r w:rsidR="00853B90" w:rsidRPr="00DB7E36">
                <w:rPr>
                  <w:rFonts w:ascii="Times New Roman" w:hAnsi="Times New Roman" w:cs="Times New Roman"/>
                  <w:sz w:val="24"/>
                  <w:szCs w:val="24"/>
                </w:rPr>
                <w:t>Подпрограмма 3</w:t>
              </w:r>
            </w:hyperlink>
            <w:r w:rsidR="00853B90"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 «Предупреждение чрезвычайных ситуаций и экологическая безопасность».</w:t>
            </w:r>
          </w:p>
          <w:p w:rsidR="00913B5B" w:rsidRPr="00DB7E36" w:rsidRDefault="002E1A7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719">
              <w:r w:rsidR="00853B90" w:rsidRPr="00DB7E36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Подпрограмма </w:t>
              </w:r>
            </w:hyperlink>
            <w:r w:rsidR="00853B90" w:rsidRPr="00DB7E36">
              <w:rPr>
                <w:rFonts w:ascii="Times New Roman" w:hAnsi="Times New Roman" w:cs="Times New Roman"/>
                <w:sz w:val="24"/>
                <w:szCs w:val="24"/>
              </w:rPr>
              <w:t>4 «Профилактика терроризма и экстремизма».</w:t>
            </w:r>
          </w:p>
        </w:tc>
      </w:tr>
      <w:tr w:rsidR="00903BE0" w:rsidRPr="00DB7E36" w:rsidTr="00DB7E3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жизнедеятельности населения на территории муниципального округа  «Инта» Республики Коми.</w:t>
            </w:r>
          </w:p>
        </w:tc>
      </w:tr>
      <w:tr w:rsidR="00903BE0" w:rsidRPr="00DB7E36" w:rsidTr="00DB7E3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1.Повышение уровня обеспечения деятельности добровольной пожарной охраны, укрепление пожарной безопасности в муниципальном округе «Инта» Республики Коми.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2.Предупреждение опасного поведения участников дорожного движения.</w:t>
            </w:r>
          </w:p>
          <w:p w:rsidR="00913B5B" w:rsidRPr="00DB7E36" w:rsidRDefault="00853B90" w:rsidP="00DB7E36">
            <w:pPr>
              <w:widowControl/>
              <w:jc w:val="both"/>
              <w:rPr>
                <w:sz w:val="24"/>
                <w:szCs w:val="24"/>
              </w:rPr>
            </w:pPr>
            <w:r w:rsidRPr="00DB7E36">
              <w:rPr>
                <w:sz w:val="24"/>
                <w:szCs w:val="24"/>
              </w:rPr>
              <w:t>3.Профилактика возникновения чрезвычайных ситуаций, обеспечение безопасности людей на водных объектах, повышение защищенности населения от чрезвычайных ситуаций, приведение объектов, используемых для утилизации (захоронения) твердых бытовых отходов, в соответствие с нормативными и экологическими требованиями к устройству и содержанию полигонов.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4.Реализация государственной политики в сфере профилактики терроризма и экстремизма, минимизации и ликвидации последствий терроризма для обеспечения защиты населения от террористических актов и иных проявлений терроризма и экстремизма.</w:t>
            </w:r>
          </w:p>
        </w:tc>
      </w:tr>
      <w:tr w:rsidR="00903BE0" w:rsidRPr="00DB7E36" w:rsidTr="00DB7E36">
        <w:trPr>
          <w:trHeight w:val="71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1.Доля сельских населенных пунктов, в которых обеспечена деятельность добровольной пожарной охраны - %.</w:t>
            </w:r>
          </w:p>
          <w:p w:rsidR="00913B5B" w:rsidRPr="00DB7E36" w:rsidRDefault="00853B90" w:rsidP="00DB7E36">
            <w:pPr>
              <w:tabs>
                <w:tab w:val="left" w:pos="5469"/>
              </w:tabs>
              <w:rPr>
                <w:sz w:val="24"/>
                <w:szCs w:val="24"/>
              </w:rPr>
            </w:pPr>
            <w:r w:rsidRPr="00DB7E36">
              <w:rPr>
                <w:sz w:val="24"/>
                <w:szCs w:val="24"/>
              </w:rPr>
              <w:t>2. Количество разработанных и  размещенных в средствах  массовой информации  предупреждающих  материалов по вопросам пожарной безопасности в быту - ед.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3.Уровень обеспеченности материально-техническими средствами в резерве муниципального округа «Инта» Республики Коми, </w:t>
            </w:r>
            <w:r w:rsidRPr="00DB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используемом в целях гражданской обороны, защиты населения и территорий муниципального округа «Инта» Республики Коми от чрезвычайных ситуаций и обеспечения жизнедеятельности пострадавшего населения - %.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4.Доля материально-технической базы необходимой для оснащения единой дежурно-диспетчерской службы (ЕДДС) рекомендованной  ГОСТ </w:t>
            </w:r>
            <w:r w:rsidRPr="00DB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 22.7.01-2021 для оповещения и защиты населения при угрозе и возникновении чрезвычайных ситуаций природного и техногенного характера - %.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5.Количество размещенных в средствах массовой информации информационных материалов по вопросам противодействия терроризму и экстремизму - ед.</w:t>
            </w:r>
          </w:p>
        </w:tc>
      </w:tr>
      <w:tr w:rsidR="00903BE0" w:rsidRPr="00DB7E36" w:rsidTr="00DB7E36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F7B" w:rsidRPr="00580F7B" w:rsidRDefault="00580F7B" w:rsidP="00580F7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7B">
              <w:rPr>
                <w:rFonts w:ascii="Times New Roman" w:hAnsi="Times New Roman" w:cs="Times New Roman"/>
                <w:sz w:val="24"/>
                <w:szCs w:val="24"/>
              </w:rPr>
              <w:t>Сроки реализации: 2025 - 2030 годы;</w:t>
            </w:r>
          </w:p>
          <w:p w:rsidR="00913B5B" w:rsidRPr="00DB7E36" w:rsidRDefault="00580F7B" w:rsidP="00580F7B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F7B"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  <w:tr w:rsidR="00903BE0" w:rsidRPr="00DB7E36" w:rsidTr="00DB7E36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13E" w:rsidRPr="00DB7E36" w:rsidRDefault="0050313E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313E" w:rsidRPr="00DB7E36" w:rsidRDefault="0050313E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</w:t>
            </w:r>
          </w:p>
          <w:p w:rsidR="0050313E" w:rsidRP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Республики Коми,</w:t>
            </w:r>
          </w:p>
          <w:p w:rsidR="0050313E" w:rsidRP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бюджета,</w:t>
            </w:r>
          </w:p>
          <w:p w:rsidR="0050313E" w:rsidRP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50313E" w:rsidRPr="00DB7E36" w:rsidRDefault="0050313E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64F53" w:rsidRPr="00DB7E36" w:rsidTr="00DB7E36"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481,5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E36" w:rsidRPr="00DB7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  <w:r w:rsidR="00DB7E36" w:rsidRPr="00DB7E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7E36" w:rsidRPr="00DB7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r w:rsidR="00DB7E36" w:rsidRPr="00DB7E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F53" w:rsidRPr="00DB7E36" w:rsidTr="00DB7E36"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DB7E36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DB7E36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5 025,0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DB7E36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5 025,0</w:t>
            </w:r>
          </w:p>
        </w:tc>
      </w:tr>
      <w:tr w:rsidR="00B64F53" w:rsidRPr="00DB7E36" w:rsidTr="00DB7E36"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B64F53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DB7E36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DB7E36" w:rsidRDefault="00DB7E36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53" w:rsidRPr="002E1A73" w:rsidRDefault="002E1A73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3BE0" w:rsidRPr="00DB7E36" w:rsidTr="00DB7E36"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50313E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50313E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5A559E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530B2F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530B2F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DB7E36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0B2F"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3E" w:rsidRPr="00DB7E36" w:rsidRDefault="002E1A73" w:rsidP="00DB7E3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30B2F" w:rsidRPr="00DB7E3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3BE0" w:rsidRPr="00DB7E36" w:rsidTr="00DB7E36"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5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853B90" w:rsidP="00DB7E36">
            <w:pPr>
              <w:rPr>
                <w:sz w:val="24"/>
                <w:szCs w:val="24"/>
              </w:rPr>
            </w:pPr>
            <w:r w:rsidRPr="00DB7E36">
              <w:rPr>
                <w:sz w:val="24"/>
                <w:szCs w:val="24"/>
              </w:rPr>
              <w:t>К 2030 году планируется достижение следующих значений целевых показателей: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1.Доля сельских населенных пунктов, в которых обеспечена деятельность добровольной </w:t>
            </w:r>
            <w:proofErr w:type="gramStart"/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 охраны, составит 100% к 2030 году.</w:t>
            </w:r>
          </w:p>
          <w:p w:rsidR="00913B5B" w:rsidRPr="00DB7E36" w:rsidRDefault="00853B90" w:rsidP="00DB7E36">
            <w:pPr>
              <w:jc w:val="both"/>
              <w:rPr>
                <w:sz w:val="24"/>
                <w:szCs w:val="24"/>
              </w:rPr>
            </w:pPr>
            <w:r w:rsidRPr="00DB7E36">
              <w:rPr>
                <w:sz w:val="24"/>
                <w:szCs w:val="24"/>
              </w:rPr>
              <w:t>2.Количество разработанных и размещенных в средствах массовой информации предупреждающих</w:t>
            </w:r>
            <w:bookmarkStart w:id="0" w:name="_GoBack"/>
            <w:bookmarkEnd w:id="0"/>
            <w:r w:rsidRPr="00DB7E36">
              <w:rPr>
                <w:sz w:val="24"/>
                <w:szCs w:val="24"/>
              </w:rPr>
              <w:t xml:space="preserve"> материалов по вопросам пожарной безопасности в быту 4 ед. в год.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3.Поддержание уровня обеспеченности материально-техническими средствами в резерве муниципального округа «Инта» Республики Коми, используемом в целях гражданской обороны, защиты населения и территорий муниципального округа «Инта» Республики Коми от чрезвычайных ситуаций и обеспечения жизнедеятельности пострадавшего населения - не менее 60%.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4.Доля материально-технической базы необходимой для оснащения единой дежурно-диспетчерской службы (ЕДДС) рекомендованной ГОСТ </w:t>
            </w:r>
            <w:r w:rsidRPr="00DB7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 xml:space="preserve"> 22.7.01-2021 для оповещения и защиты населения при угрозе и возникновении чрезвычайных ситуаций природного и техногенного характера составит 60%.</w:t>
            </w:r>
          </w:p>
          <w:p w:rsidR="00913B5B" w:rsidRPr="00DB7E36" w:rsidRDefault="00853B90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E36">
              <w:rPr>
                <w:rFonts w:ascii="Times New Roman" w:hAnsi="Times New Roman" w:cs="Times New Roman"/>
                <w:sz w:val="24"/>
                <w:szCs w:val="24"/>
              </w:rPr>
              <w:t>5.Количество размещенных в средствах массовой информации информационных материалов по вопросам противодействия терроризму и экстремизму не менее 2 ед. в год.</w:t>
            </w:r>
          </w:p>
        </w:tc>
      </w:tr>
      <w:tr w:rsidR="00903BE0" w:rsidRPr="00DB7E36" w:rsidTr="00DB7E36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913B5B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913B5B" w:rsidP="00DB7E36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B5B" w:rsidRPr="00DB7E36" w:rsidRDefault="00913B5B" w:rsidP="00DB7E36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B5B" w:rsidRPr="00DB7E36" w:rsidRDefault="00913B5B" w:rsidP="00DB7E36">
      <w:pPr>
        <w:widowControl/>
        <w:jc w:val="both"/>
        <w:rPr>
          <w:sz w:val="24"/>
          <w:szCs w:val="24"/>
        </w:rPr>
      </w:pPr>
    </w:p>
    <w:sectPr w:rsidR="00913B5B" w:rsidRPr="00DB7E36" w:rsidSect="00DB7E36">
      <w:headerReference w:type="default" r:id="rId8"/>
      <w:pgSz w:w="11906" w:h="16838"/>
      <w:pgMar w:top="567" w:right="567" w:bottom="567" w:left="1418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01" w:rsidRDefault="00853B90">
      <w:r>
        <w:separator/>
      </w:r>
    </w:p>
  </w:endnote>
  <w:endnote w:type="continuationSeparator" w:id="0">
    <w:p w:rsidR="00981F01" w:rsidRDefault="0085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01" w:rsidRDefault="00853B90">
      <w:r>
        <w:separator/>
      </w:r>
    </w:p>
  </w:footnote>
  <w:footnote w:type="continuationSeparator" w:id="0">
    <w:p w:rsidR="00981F01" w:rsidRDefault="00853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5B" w:rsidRDefault="00913B5B">
    <w:pPr>
      <w:pStyle w:val="a6"/>
      <w:jc w:val="center"/>
    </w:pPr>
  </w:p>
  <w:p w:rsidR="00913B5B" w:rsidRDefault="00913B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5B"/>
    <w:rsid w:val="0000075C"/>
    <w:rsid w:val="0000536B"/>
    <w:rsid w:val="000077EE"/>
    <w:rsid w:val="0003515D"/>
    <w:rsid w:val="00055625"/>
    <w:rsid w:val="0007085E"/>
    <w:rsid w:val="00085640"/>
    <w:rsid w:val="001649A9"/>
    <w:rsid w:val="00165373"/>
    <w:rsid w:val="0018389D"/>
    <w:rsid w:val="00191FF6"/>
    <w:rsid w:val="001D5F55"/>
    <w:rsid w:val="001E2182"/>
    <w:rsid w:val="001E3320"/>
    <w:rsid w:val="001F6AED"/>
    <w:rsid w:val="00200B1B"/>
    <w:rsid w:val="0021030F"/>
    <w:rsid w:val="00215F22"/>
    <w:rsid w:val="00231552"/>
    <w:rsid w:val="00245E50"/>
    <w:rsid w:val="00250AB9"/>
    <w:rsid w:val="00254817"/>
    <w:rsid w:val="00271314"/>
    <w:rsid w:val="00281B6F"/>
    <w:rsid w:val="00283809"/>
    <w:rsid w:val="0029535B"/>
    <w:rsid w:val="002E1A73"/>
    <w:rsid w:val="002E3325"/>
    <w:rsid w:val="00300AD1"/>
    <w:rsid w:val="003046CF"/>
    <w:rsid w:val="00314934"/>
    <w:rsid w:val="003168C0"/>
    <w:rsid w:val="003317CB"/>
    <w:rsid w:val="00335FA4"/>
    <w:rsid w:val="00344381"/>
    <w:rsid w:val="003B0ACF"/>
    <w:rsid w:val="003B4A9F"/>
    <w:rsid w:val="003E3E0F"/>
    <w:rsid w:val="003F60B9"/>
    <w:rsid w:val="003F6297"/>
    <w:rsid w:val="00401484"/>
    <w:rsid w:val="004048D3"/>
    <w:rsid w:val="0043512A"/>
    <w:rsid w:val="004874D6"/>
    <w:rsid w:val="0050313E"/>
    <w:rsid w:val="00506F05"/>
    <w:rsid w:val="00521249"/>
    <w:rsid w:val="00530B2F"/>
    <w:rsid w:val="00533EF2"/>
    <w:rsid w:val="00580F7B"/>
    <w:rsid w:val="0059234C"/>
    <w:rsid w:val="005A559E"/>
    <w:rsid w:val="005C35C9"/>
    <w:rsid w:val="005D1292"/>
    <w:rsid w:val="005D683D"/>
    <w:rsid w:val="005E5B75"/>
    <w:rsid w:val="00611AD1"/>
    <w:rsid w:val="00612E5B"/>
    <w:rsid w:val="006513C5"/>
    <w:rsid w:val="0066176F"/>
    <w:rsid w:val="00682E03"/>
    <w:rsid w:val="00683B82"/>
    <w:rsid w:val="006865DE"/>
    <w:rsid w:val="00687824"/>
    <w:rsid w:val="006D5B5F"/>
    <w:rsid w:val="006E780A"/>
    <w:rsid w:val="00715349"/>
    <w:rsid w:val="00720A22"/>
    <w:rsid w:val="007255FF"/>
    <w:rsid w:val="007345DD"/>
    <w:rsid w:val="00770E5B"/>
    <w:rsid w:val="00771419"/>
    <w:rsid w:val="00772BB8"/>
    <w:rsid w:val="00777585"/>
    <w:rsid w:val="00780767"/>
    <w:rsid w:val="00782594"/>
    <w:rsid w:val="007B06A0"/>
    <w:rsid w:val="007B36B7"/>
    <w:rsid w:val="007C07F3"/>
    <w:rsid w:val="007F3D89"/>
    <w:rsid w:val="007F5983"/>
    <w:rsid w:val="00813C7B"/>
    <w:rsid w:val="008147B8"/>
    <w:rsid w:val="00853B90"/>
    <w:rsid w:val="008939F1"/>
    <w:rsid w:val="008B0991"/>
    <w:rsid w:val="008B10FF"/>
    <w:rsid w:val="00903BE0"/>
    <w:rsid w:val="0090708C"/>
    <w:rsid w:val="00907CC4"/>
    <w:rsid w:val="00913B5B"/>
    <w:rsid w:val="00926F93"/>
    <w:rsid w:val="0096509D"/>
    <w:rsid w:val="00981F01"/>
    <w:rsid w:val="00992277"/>
    <w:rsid w:val="00A10F7A"/>
    <w:rsid w:val="00A242DE"/>
    <w:rsid w:val="00A25D8F"/>
    <w:rsid w:val="00A3290F"/>
    <w:rsid w:val="00A511EB"/>
    <w:rsid w:val="00A8056E"/>
    <w:rsid w:val="00A975AE"/>
    <w:rsid w:val="00AA043B"/>
    <w:rsid w:val="00AA473C"/>
    <w:rsid w:val="00AE4AF4"/>
    <w:rsid w:val="00B02F70"/>
    <w:rsid w:val="00B05EF0"/>
    <w:rsid w:val="00B33266"/>
    <w:rsid w:val="00B4796E"/>
    <w:rsid w:val="00B64F53"/>
    <w:rsid w:val="00B7773D"/>
    <w:rsid w:val="00B976F2"/>
    <w:rsid w:val="00BA6790"/>
    <w:rsid w:val="00BB4C4C"/>
    <w:rsid w:val="00BB59FB"/>
    <w:rsid w:val="00BD1849"/>
    <w:rsid w:val="00BE35EB"/>
    <w:rsid w:val="00C0340C"/>
    <w:rsid w:val="00C17249"/>
    <w:rsid w:val="00C21400"/>
    <w:rsid w:val="00C66C39"/>
    <w:rsid w:val="00C90C7A"/>
    <w:rsid w:val="00CA3F84"/>
    <w:rsid w:val="00CA79C7"/>
    <w:rsid w:val="00CB6780"/>
    <w:rsid w:val="00CB6D04"/>
    <w:rsid w:val="00CC3E72"/>
    <w:rsid w:val="00CD5F05"/>
    <w:rsid w:val="00CE6A84"/>
    <w:rsid w:val="00D054AD"/>
    <w:rsid w:val="00D1043E"/>
    <w:rsid w:val="00D17FC2"/>
    <w:rsid w:val="00D301DC"/>
    <w:rsid w:val="00D40313"/>
    <w:rsid w:val="00D61E53"/>
    <w:rsid w:val="00D6559D"/>
    <w:rsid w:val="00D77339"/>
    <w:rsid w:val="00D8194C"/>
    <w:rsid w:val="00D820A3"/>
    <w:rsid w:val="00D96900"/>
    <w:rsid w:val="00D96FA4"/>
    <w:rsid w:val="00DB7E36"/>
    <w:rsid w:val="00DE0B2E"/>
    <w:rsid w:val="00DF73B7"/>
    <w:rsid w:val="00E06BFF"/>
    <w:rsid w:val="00E17D1B"/>
    <w:rsid w:val="00E30AA9"/>
    <w:rsid w:val="00E3254D"/>
    <w:rsid w:val="00E400AB"/>
    <w:rsid w:val="00E6310D"/>
    <w:rsid w:val="00E657D9"/>
    <w:rsid w:val="00E857FA"/>
    <w:rsid w:val="00E92430"/>
    <w:rsid w:val="00EA2258"/>
    <w:rsid w:val="00EB7703"/>
    <w:rsid w:val="00EC3581"/>
    <w:rsid w:val="00EF4595"/>
    <w:rsid w:val="00F0486B"/>
    <w:rsid w:val="00F23812"/>
    <w:rsid w:val="00F260CA"/>
    <w:rsid w:val="00F339A1"/>
    <w:rsid w:val="00F4351C"/>
    <w:rsid w:val="00F718FB"/>
    <w:rsid w:val="00F71F6D"/>
    <w:rsid w:val="00F853A2"/>
    <w:rsid w:val="00F9659F"/>
    <w:rsid w:val="00FB290C"/>
    <w:rsid w:val="00FC48E7"/>
    <w:rsid w:val="00FD4227"/>
    <w:rsid w:val="00FE049F"/>
    <w:rsid w:val="00FE33B2"/>
    <w:rsid w:val="00F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4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0747"/>
    <w:pPr>
      <w:keepNext/>
      <w:widowControl/>
      <w:jc w:val="center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C80747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A84D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4C04F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73A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F10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No Spacing"/>
    <w:uiPriority w:val="1"/>
    <w:qFormat/>
    <w:rsid w:val="00C80747"/>
    <w:rPr>
      <w:rFonts w:ascii="Times New Roman" w:eastAsia="Times New Roman" w:hAnsi="Times New Roman" w:cs="Times New Roman"/>
    </w:rPr>
  </w:style>
  <w:style w:type="paragraph" w:customStyle="1" w:styleId="ConsNormal">
    <w:name w:val="ConsNormal"/>
    <w:qFormat/>
    <w:rsid w:val="00C8074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84D3C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4C04FB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4C04FB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rsid w:val="00973A2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7"/>
    <w:uiPriority w:val="99"/>
    <w:unhideWhenUsed/>
    <w:rsid w:val="007F100C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numbering" w:customStyle="1" w:styleId="af1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BF1B-BEA0-4B63-A951-34FE3A28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Оксана Александровна</dc:creator>
  <dc:description/>
  <cp:lastModifiedBy>Дьяченко Ирина</cp:lastModifiedBy>
  <cp:revision>1390</cp:revision>
  <cp:lastPrinted>2025-04-03T14:44:00Z</cp:lastPrinted>
  <dcterms:created xsi:type="dcterms:W3CDTF">2024-01-25T08:54:00Z</dcterms:created>
  <dcterms:modified xsi:type="dcterms:W3CDTF">2025-11-10T05:20:00Z</dcterms:modified>
  <dc:language>ru-RU</dc:language>
</cp:coreProperties>
</file>